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09" w:rsidRDefault="00997609">
      <w:pPr>
        <w:sectPr w:rsidR="00997609" w:rsidSect="00A25DFD">
          <w:pgSz w:w="11906" w:h="16838" w:code="9"/>
          <w:pgMar w:top="510" w:right="720" w:bottom="720" w:left="720" w:header="851" w:footer="992" w:gutter="0"/>
          <w:cols w:num="2" w:space="425"/>
          <w:docGrid w:type="lines" w:linePitch="360"/>
        </w:sectPr>
      </w:pPr>
    </w:p>
    <w:p w:rsidR="00665FA8" w:rsidRPr="000E18C8" w:rsidRDefault="00021F7A" w:rsidP="0040612F">
      <w:pPr>
        <w:rPr>
          <w:rFonts w:ascii="UD デジタル 教科書体 NK-B" w:eastAsia="UD デジタル 教科書体 NK-B" w:hAnsi="ＭＳ Ｐゴシック"/>
          <w:b/>
          <w:i/>
          <w:color w:val="222A35" w:themeColor="text2" w:themeShade="80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65FA8" w:rsidRPr="000E18C8" w:rsidSect="00A25DFD">
          <w:type w:val="continuous"/>
          <w:pgSz w:w="11906" w:h="16838"/>
          <w:pgMar w:top="454" w:right="720" w:bottom="720" w:left="720" w:header="851" w:footer="992" w:gutter="0"/>
          <w:cols w:space="425"/>
          <w:docGrid w:type="lines" w:linePitch="360"/>
        </w:sectPr>
      </w:pPr>
      <w:r w:rsidRPr="00021F7A">
        <w:rPr>
          <w:rFonts w:ascii="UD デジタル 教科書体 NK-B" w:eastAsia="UD デジタル 教科書体 NK-B" w:hAnsi="ＭＳ Ｐゴシック" w:hint="eastAsia"/>
          <w:b/>
          <w:i/>
          <w:color w:val="222A35" w:themeColor="text2" w:themeShade="80"/>
          <w:sz w:val="52"/>
          <w:szCs w:val="6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いづみケアセンターは</w:t>
      </w:r>
      <w:r w:rsidR="00D22967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在宅復帰支援と</w:t>
      </w:r>
      <w:r w:rsidR="00EC106B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在宅生活</w:t>
      </w:r>
      <w:r w:rsidR="00D22967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支援</w:t>
      </w:r>
      <w:r w:rsidR="00EC106B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を</w:t>
      </w:r>
      <w:r w:rsidR="00D22967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行うための</w:t>
      </w:r>
      <w:r w:rsidR="00EC106B" w:rsidRPr="000E18C8">
        <w:rPr>
          <w:rFonts w:ascii="UD デジタル 教科書体 NK-B" w:eastAsia="UD デジタル 教科書体 NK-B" w:hAnsi="ＭＳ Ｐゴシック" w:hint="eastAsia"/>
          <w:b/>
          <w:i/>
          <w:color w:val="000000" w:themeColor="text1"/>
          <w:sz w:val="48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リハビリテーション施設です！</w:t>
      </w:r>
    </w:p>
    <w:p w:rsidR="00EC106B" w:rsidRPr="000D1BF8" w:rsidRDefault="00F63176">
      <w:r w:rsidRPr="00021F7A">
        <w:rPr>
          <w:rFonts w:ascii="UD デジタル 教科書体 NK-B" w:eastAsia="UD デジタル 教科書体 NK-B" w:hAnsi="ＭＳ Ｐゴシック" w:hint="eastAsia"/>
          <w:b/>
          <w:noProof/>
          <w:color w:val="222A35" w:themeColor="text2" w:themeShade="80"/>
          <w:sz w:val="72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1E23E" wp14:editId="1BA15F69">
                <wp:simplePos x="0" y="0"/>
                <wp:positionH relativeFrom="column">
                  <wp:posOffset>3495675</wp:posOffset>
                </wp:positionH>
                <wp:positionV relativeFrom="paragraph">
                  <wp:posOffset>190500</wp:posOffset>
                </wp:positionV>
                <wp:extent cx="2381250" cy="1476375"/>
                <wp:effectExtent l="0" t="0" r="19050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763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8B5" w:rsidRDefault="00D937B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在宅</w:t>
                            </w:r>
                            <w:r w:rsidRPr="003F1F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生活を見据え</w:t>
                            </w:r>
                            <w:r w:rsidR="00997609"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た</w:t>
                            </w:r>
                          </w:p>
                          <w:p w:rsidR="00D937BD" w:rsidRPr="003F1F00" w:rsidRDefault="00D937BD" w:rsidP="00021F7A">
                            <w:pPr>
                              <w:ind w:firstLineChars="200" w:firstLine="482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生活</w:t>
                            </w: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づくり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のサポート</w:t>
                            </w:r>
                          </w:p>
                          <w:p w:rsidR="009E0AAD" w:rsidRPr="00AE1E86" w:rsidRDefault="00D937BD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在宅</w:t>
                            </w:r>
                            <w:r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生活で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は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どんなことが課題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となるか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リハスタッフが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分析して移動方法や介助方法を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提案してます</w:t>
                            </w:r>
                            <w:r w:rsidR="0058738A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13" o:spid="_x0000_s1026" style="position:absolute;left:0;text-align:left;margin-left:275.25pt;margin-top:15pt;width:187.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D938B5" w:rsidRDefault="00D937BD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在宅</w:t>
                      </w:r>
                      <w:r w:rsidRPr="003F1F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生活を見据え</w:t>
                      </w:r>
                      <w:r w:rsidR="00997609"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た</w:t>
                      </w:r>
                    </w:p>
                    <w:p w:rsidR="00D937BD" w:rsidRPr="003F1F00" w:rsidRDefault="00D937BD" w:rsidP="00021F7A">
                      <w:pPr>
                        <w:ind w:firstLineChars="200" w:firstLine="482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生活</w:t>
                      </w:r>
                      <w:r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づくり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のサポート</w:t>
                      </w:r>
                    </w:p>
                    <w:p w:rsidR="009E0AAD" w:rsidRPr="00AE1E86" w:rsidRDefault="00D937BD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</w:rPr>
                        <w:t>在宅</w:t>
                      </w:r>
                      <w:r w:rsidRPr="003F1F00">
                        <w:rPr>
                          <w:rFonts w:ascii="ＭＳ Ｐゴシック" w:eastAsia="ＭＳ Ｐゴシック" w:hAnsi="ＭＳ Ｐゴシック"/>
                        </w:rPr>
                        <w:t>生活で</w:t>
                      </w:r>
                      <w:r w:rsidR="0058738A" w:rsidRPr="003F1F00">
                        <w:rPr>
                          <w:rFonts w:ascii="ＭＳ Ｐゴシック" w:eastAsia="ＭＳ Ｐゴシック" w:hAnsi="ＭＳ Ｐゴシック" w:hint="eastAsia"/>
                        </w:rPr>
                        <w:t>は</w:t>
                      </w:r>
                      <w:r w:rsidR="0058738A" w:rsidRPr="003F1F00">
                        <w:rPr>
                          <w:rFonts w:ascii="ＭＳ Ｐゴシック" w:eastAsia="ＭＳ Ｐゴシック" w:hAnsi="ＭＳ Ｐゴシック"/>
                        </w:rPr>
                        <w:t>どんなことが課題</w:t>
                      </w:r>
                      <w:r w:rsidR="0058738A" w:rsidRPr="003F1F00">
                        <w:rPr>
                          <w:rFonts w:ascii="ＭＳ Ｐゴシック" w:eastAsia="ＭＳ Ｐゴシック" w:hAnsi="ＭＳ Ｐゴシック" w:hint="eastAsia"/>
                        </w:rPr>
                        <w:t>となるか</w:t>
                      </w:r>
                      <w:r w:rsidR="0058738A" w:rsidRPr="003F1F00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 w:rsidR="0058738A" w:rsidRPr="003F1F00">
                        <w:rPr>
                          <w:rFonts w:ascii="ＭＳ Ｐゴシック" w:eastAsia="ＭＳ Ｐゴシック" w:hAnsi="ＭＳ Ｐゴシック" w:hint="eastAsia"/>
                        </w:rPr>
                        <w:t>リハスタッフが</w:t>
                      </w:r>
                      <w:r w:rsidR="0058738A" w:rsidRPr="003F1F00">
                        <w:rPr>
                          <w:rFonts w:ascii="ＭＳ Ｐゴシック" w:eastAsia="ＭＳ Ｐゴシック" w:hAnsi="ＭＳ Ｐゴシック"/>
                        </w:rPr>
                        <w:t>分析して移動方法や介助方法を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</w:rPr>
                        <w:t>提案してます</w:t>
                      </w:r>
                      <w:r w:rsidR="0058738A" w:rsidRPr="003F1F00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82580" w:rsidRDefault="00AE1E86">
      <w:r w:rsidRPr="00021F7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1E23E" wp14:editId="1BA15F69">
                <wp:simplePos x="0" y="0"/>
                <wp:positionH relativeFrom="column">
                  <wp:posOffset>619125</wp:posOffset>
                </wp:positionH>
                <wp:positionV relativeFrom="paragraph">
                  <wp:posOffset>38100</wp:posOffset>
                </wp:positionV>
                <wp:extent cx="2190750" cy="1371600"/>
                <wp:effectExtent l="0" t="0" r="19050" b="1905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71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B75" w:rsidRPr="003F1F00" w:rsidRDefault="00021F7A" w:rsidP="00CC4D6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リハビリ課の</w:t>
                            </w:r>
                            <w:r w:rsidR="00000B75" w:rsidRPr="003F1F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レクワーカー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が</w:t>
                            </w:r>
                            <w:r w:rsidR="00D14512"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余暇活動</w:t>
                            </w:r>
                            <w:r w:rsidR="00385E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の提供</w:t>
                            </w:r>
                          </w:p>
                          <w:p w:rsidR="006553D0" w:rsidRPr="003F1F00" w:rsidRDefault="00D14512" w:rsidP="00AE1E86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体操、書道</w:t>
                            </w:r>
                            <w:r w:rsidR="006A57D5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6A57D5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編み物</w:t>
                            </w:r>
                            <w:r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000B75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刺し子</w:t>
                            </w:r>
                            <w:r w:rsidR="00000B75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脳トレ、</w:t>
                            </w:r>
                            <w:r w:rsidR="006A57D5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写経</w:t>
                            </w:r>
                            <w:r w:rsidR="006A57D5" w:rsidRPr="003F1F00">
                              <w:rPr>
                                <w:rFonts w:ascii="ＭＳ Ｐゴシック" w:eastAsia="ＭＳ Ｐゴシック" w:hAnsi="ＭＳ Ｐゴシック"/>
                              </w:rPr>
                              <w:t>、カラオケ</w:t>
                            </w:r>
                            <w:r w:rsidR="00000B75" w:rsidRPr="003F1F0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など</w:t>
                            </w:r>
                            <w:r w:rsidR="00385E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を展開。</w:t>
                            </w:r>
                          </w:p>
                          <w:p w:rsidR="006553D0" w:rsidRPr="003F1F00" w:rsidRDefault="006553D0" w:rsidP="00CC4D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6553D0" w:rsidRPr="003F1F00" w:rsidRDefault="006553D0" w:rsidP="00CC4D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14" o:spid="_x0000_s1027" style="position:absolute;left:0;text-align:left;margin-left:48.75pt;margin-top:3pt;width:172.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00B75" w:rsidRPr="003F1F00" w:rsidRDefault="00021F7A" w:rsidP="00CC4D69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リハビリ課の</w:t>
                      </w:r>
                      <w:r w:rsidR="00000B75" w:rsidRPr="003F1F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レクワーカー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が</w:t>
                      </w:r>
                      <w:r w:rsidR="00D14512"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余暇活動</w:t>
                      </w:r>
                      <w:r w:rsidR="00385E9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の提供</w:t>
                      </w:r>
                    </w:p>
                    <w:p w:rsidR="006553D0" w:rsidRPr="003F1F00" w:rsidRDefault="00D14512" w:rsidP="00AE1E86">
                      <w:pPr>
                        <w:jc w:val="left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</w:rPr>
                        <w:t>体操、書道</w:t>
                      </w:r>
                      <w:r w:rsidR="006A57D5" w:rsidRPr="003F1F00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6A57D5" w:rsidRPr="003F1F00">
                        <w:rPr>
                          <w:rFonts w:ascii="ＭＳ Ｐゴシック" w:eastAsia="ＭＳ Ｐゴシック" w:hAnsi="ＭＳ Ｐゴシック" w:hint="eastAsia"/>
                        </w:rPr>
                        <w:t>編み物</w:t>
                      </w:r>
                      <w:r w:rsidRPr="003F1F00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000B75" w:rsidRPr="003F1F00">
                        <w:rPr>
                          <w:rFonts w:ascii="ＭＳ Ｐゴシック" w:eastAsia="ＭＳ Ｐゴシック" w:hAnsi="ＭＳ Ｐゴシック" w:hint="eastAsia"/>
                        </w:rPr>
                        <w:t>刺し子</w:t>
                      </w:r>
                      <w:r w:rsidR="00000B75" w:rsidRPr="003F1F00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Pr="003F1F00">
                        <w:rPr>
                          <w:rFonts w:ascii="ＭＳ Ｐゴシック" w:eastAsia="ＭＳ Ｐゴシック" w:hAnsi="ＭＳ Ｐゴシック"/>
                        </w:rPr>
                        <w:t>脳トレ、</w:t>
                      </w:r>
                      <w:r w:rsidR="006A57D5" w:rsidRPr="003F1F00">
                        <w:rPr>
                          <w:rFonts w:ascii="ＭＳ Ｐゴシック" w:eastAsia="ＭＳ Ｐゴシック" w:hAnsi="ＭＳ Ｐゴシック" w:hint="eastAsia"/>
                        </w:rPr>
                        <w:t>写経</w:t>
                      </w:r>
                      <w:r w:rsidR="006A57D5" w:rsidRPr="003F1F00">
                        <w:rPr>
                          <w:rFonts w:ascii="ＭＳ Ｐゴシック" w:eastAsia="ＭＳ Ｐゴシック" w:hAnsi="ＭＳ Ｐゴシック"/>
                        </w:rPr>
                        <w:t>、カラオケ</w:t>
                      </w:r>
                      <w:r w:rsidR="00000B75" w:rsidRPr="003F1F00">
                        <w:rPr>
                          <w:rFonts w:ascii="ＭＳ Ｐゴシック" w:eastAsia="ＭＳ Ｐゴシック" w:hAnsi="ＭＳ Ｐゴシック" w:hint="eastAsia"/>
                        </w:rPr>
                        <w:t>など</w:t>
                      </w:r>
                      <w:r w:rsidR="00385E90">
                        <w:rPr>
                          <w:rFonts w:ascii="ＭＳ Ｐゴシック" w:eastAsia="ＭＳ Ｐゴシック" w:hAnsi="ＭＳ Ｐゴシック" w:hint="eastAsia"/>
                        </w:rPr>
                        <w:t>を展開。</w:t>
                      </w:r>
                    </w:p>
                    <w:p w:rsidR="006553D0" w:rsidRPr="003F1F00" w:rsidRDefault="006553D0" w:rsidP="00CC4D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6553D0" w:rsidRPr="003F1F00" w:rsidRDefault="006553D0" w:rsidP="00CC4D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1B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857875" cy="6076950"/>
                <wp:effectExtent l="19050" t="19050" r="47625" b="381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60769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5FD2F7" id="円/楕円 1" o:spid="_x0000_s1026" style="position:absolute;left:0;text-align:left;margin-left:0;margin-top:5pt;width:461.25pt;height:47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" filled="f" strokecolor="black [3213]" strokeweight="4.5pt">
                <v:stroke joinstyle="miter"/>
                <w10:wrap anchorx="margin"/>
              </v:oval>
            </w:pict>
          </mc:Fallback>
        </mc:AlternateContent>
      </w:r>
    </w:p>
    <w:p w:rsidR="00382580" w:rsidRPr="00EC106B" w:rsidRDefault="00382580"/>
    <w:p w:rsidR="00382580" w:rsidRDefault="00382580"/>
    <w:p w:rsidR="0050766C" w:rsidRDefault="00E42508" w:rsidP="00000B75">
      <w:r w:rsidRPr="00FB45AD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1781175</wp:posOffset>
            </wp:positionH>
            <wp:positionV relativeFrom="paragraph">
              <wp:posOffset>1421130</wp:posOffset>
            </wp:positionV>
            <wp:extent cx="2943225" cy="2209800"/>
            <wp:effectExtent l="0" t="0" r="9525" b="0"/>
            <wp:wrapSquare wrapText="bothSides"/>
            <wp:docPr id="30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3FD">
        <w:rPr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5173345</wp:posOffset>
            </wp:positionV>
            <wp:extent cx="1924050" cy="1441450"/>
            <wp:effectExtent l="0" t="0" r="0" b="6350"/>
            <wp:wrapTight wrapText="bothSides">
              <wp:wrapPolygon edited="0">
                <wp:start x="855" y="0"/>
                <wp:lineTo x="0" y="571"/>
                <wp:lineTo x="0" y="21124"/>
                <wp:lineTo x="855" y="21410"/>
                <wp:lineTo x="20531" y="21410"/>
                <wp:lineTo x="21386" y="21124"/>
                <wp:lineTo x="21386" y="571"/>
                <wp:lineTo x="20531" y="0"/>
                <wp:lineTo x="855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41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1E2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4524375</wp:posOffset>
            </wp:positionH>
            <wp:positionV relativeFrom="paragraph">
              <wp:posOffset>5238750</wp:posOffset>
            </wp:positionV>
            <wp:extent cx="1812925" cy="1358265"/>
            <wp:effectExtent l="0" t="0" r="0" b="0"/>
            <wp:wrapSquare wrapText="bothSides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86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5826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1E23E" wp14:editId="1BA15F69">
                <wp:simplePos x="0" y="0"/>
                <wp:positionH relativeFrom="page">
                  <wp:posOffset>5314950</wp:posOffset>
                </wp:positionH>
                <wp:positionV relativeFrom="paragraph">
                  <wp:posOffset>2828925</wp:posOffset>
                </wp:positionV>
                <wp:extent cx="2085975" cy="1672590"/>
                <wp:effectExtent l="0" t="0" r="28575" b="228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725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57" w:rsidRPr="003F1F00" w:rsidRDefault="00886157" w:rsidP="00CC4D6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通所リハビリ</w:t>
                            </w:r>
                          </w:p>
                          <w:p w:rsidR="00385E90" w:rsidRPr="003F1F00" w:rsidRDefault="0000276C" w:rsidP="009417F2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個々に応じた利用者様の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リハビリ</w:t>
                            </w: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を行う他にも、</w:t>
                            </w:r>
                            <w:r w:rsidR="00B522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定期的な</w:t>
                            </w: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体力測定を行</w:t>
                            </w:r>
                            <w:r w:rsidR="00B522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ったり</w:t>
                            </w: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、介護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職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員</w:t>
                            </w: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と連携して集団活動の企画と運営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</w:t>
                            </w:r>
                            <w:r w:rsidR="00B522F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行っております。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9" o:spid="_x0000_s1028" style="position:absolute;left:0;text-align:left;margin-left:418.5pt;margin-top:222.75pt;width:164.25pt;height:13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86157" w:rsidRPr="003F1F00" w:rsidRDefault="00886157" w:rsidP="00CC4D6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通所リハビリ</w:t>
                      </w:r>
                    </w:p>
                    <w:p w:rsidR="00385E90" w:rsidRPr="003F1F00" w:rsidRDefault="0000276C" w:rsidP="009417F2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個々に応じた利用者様の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リハビリ</w:t>
                      </w: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を行う他にも、</w:t>
                      </w:r>
                      <w:r w:rsidR="00B522FE">
                        <w:rPr>
                          <w:rFonts w:ascii="ＭＳ Ｐゴシック" w:eastAsia="ＭＳ Ｐゴシック" w:hAnsi="ＭＳ Ｐゴシック" w:hint="eastAsia"/>
                        </w:rPr>
                        <w:t>定期的な</w:t>
                      </w: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体力測定を行</w:t>
                      </w:r>
                      <w:r w:rsidR="00B522FE">
                        <w:rPr>
                          <w:rFonts w:ascii="ＭＳ Ｐゴシック" w:eastAsia="ＭＳ Ｐゴシック" w:hAnsi="ＭＳ Ｐゴシック" w:hint="eastAsia"/>
                        </w:rPr>
                        <w:t>ったり</w:t>
                      </w: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、介護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職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</w:rPr>
                        <w:t>員</w:t>
                      </w:r>
                      <w:r w:rsidRPr="0000276C">
                        <w:rPr>
                          <w:rFonts w:ascii="ＭＳ Ｐゴシック" w:eastAsia="ＭＳ Ｐゴシック" w:hAnsi="ＭＳ Ｐゴシック" w:hint="eastAsia"/>
                        </w:rPr>
                        <w:t>と連携して集団活動の企画と運営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</w:rPr>
                        <w:t>を</w:t>
                      </w:r>
                      <w:r w:rsidR="00B522FE">
                        <w:rPr>
                          <w:rFonts w:ascii="ＭＳ Ｐゴシック" w:eastAsia="ＭＳ Ｐゴシック" w:hAnsi="ＭＳ Ｐゴシック" w:hint="eastAsia"/>
                        </w:rPr>
                        <w:t>行っております。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1E23E" wp14:editId="1BA15F69">
                <wp:simplePos x="0" y="0"/>
                <wp:positionH relativeFrom="margin">
                  <wp:posOffset>2389505</wp:posOffset>
                </wp:positionH>
                <wp:positionV relativeFrom="paragraph">
                  <wp:posOffset>3981450</wp:posOffset>
                </wp:positionV>
                <wp:extent cx="2152650" cy="1762125"/>
                <wp:effectExtent l="0" t="0" r="19050" b="28575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62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976" w:rsidRDefault="00886157" w:rsidP="009417F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訪問リハビ</w:t>
                            </w:r>
                            <w:r w:rsidR="009417F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リ</w:t>
                            </w:r>
                          </w:p>
                          <w:p w:rsidR="009417F2" w:rsidRPr="00385E90" w:rsidRDefault="0000276C" w:rsidP="0000276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Cs w:val="20"/>
                              </w:rPr>
                            </w:pPr>
                            <w:r w:rsidRPr="0000276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0"/>
                              </w:rPr>
                              <w:t>在宅</w:t>
                            </w:r>
                            <w:r w:rsidR="00B522F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0"/>
                              </w:rPr>
                              <w:t>に出向き自宅環境で応用動作訓練を実施し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0"/>
                              </w:rPr>
                              <w:t>たり</w:t>
                            </w:r>
                            <w:r w:rsidR="00021F7A" w:rsidRPr="0000276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0"/>
                              </w:rPr>
                              <w:t>家族への介助指導</w:t>
                            </w:r>
                            <w:r w:rsidR="00021F7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0"/>
                              </w:rPr>
                              <w:t>等行っております。福祉用具の提案や住宅改修のアドバイスなども担っております。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12" o:spid="_x0000_s1029" style="position:absolute;left:0;text-align:left;margin-left:188.15pt;margin-top:313.5pt;width:169.5pt;height:13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B83976" w:rsidRDefault="00886157" w:rsidP="009417F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訪問リハビ</w:t>
                      </w:r>
                      <w:r w:rsidR="009417F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リ</w:t>
                      </w:r>
                    </w:p>
                    <w:p w:rsidR="009417F2" w:rsidRPr="00385E90" w:rsidRDefault="0000276C" w:rsidP="0000276C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Cs w:val="20"/>
                        </w:rPr>
                      </w:pPr>
                      <w:r w:rsidRPr="0000276C">
                        <w:rPr>
                          <w:rFonts w:ascii="ＭＳ Ｐゴシック" w:eastAsia="ＭＳ Ｐゴシック" w:hAnsi="ＭＳ Ｐゴシック" w:hint="eastAsia"/>
                          <w:bCs/>
                          <w:szCs w:val="20"/>
                        </w:rPr>
                        <w:t>在宅</w:t>
                      </w:r>
                      <w:r w:rsidR="00B522FE">
                        <w:rPr>
                          <w:rFonts w:ascii="ＭＳ Ｐゴシック" w:eastAsia="ＭＳ Ｐゴシック" w:hAnsi="ＭＳ Ｐゴシック" w:hint="eastAsia"/>
                          <w:bCs/>
                          <w:szCs w:val="20"/>
                        </w:rPr>
                        <w:t>に出向き自宅環境で応用動作訓練を実施し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  <w:bCs/>
                          <w:szCs w:val="20"/>
                        </w:rPr>
                        <w:t>たり</w:t>
                      </w:r>
                      <w:r w:rsidR="00021F7A" w:rsidRPr="0000276C">
                        <w:rPr>
                          <w:rFonts w:ascii="ＭＳ Ｐゴシック" w:eastAsia="ＭＳ Ｐゴシック" w:hAnsi="ＭＳ Ｐゴシック" w:hint="eastAsia"/>
                          <w:bCs/>
                          <w:szCs w:val="20"/>
                        </w:rPr>
                        <w:t>家族への介助指導</w:t>
                      </w:r>
                      <w:r w:rsidR="00021F7A">
                        <w:rPr>
                          <w:rFonts w:ascii="ＭＳ Ｐゴシック" w:eastAsia="ＭＳ Ｐゴシック" w:hAnsi="ＭＳ Ｐゴシック" w:hint="eastAsia"/>
                          <w:bCs/>
                          <w:szCs w:val="20"/>
                        </w:rPr>
                        <w:t>等行っております。福祉用具の提案や住宅改修のアドバイスなども担っております。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51CA4" wp14:editId="31987813">
                <wp:simplePos x="0" y="0"/>
                <wp:positionH relativeFrom="column">
                  <wp:posOffset>-238125</wp:posOffset>
                </wp:positionH>
                <wp:positionV relativeFrom="paragraph">
                  <wp:posOffset>2686050</wp:posOffset>
                </wp:positionV>
                <wp:extent cx="1752600" cy="990600"/>
                <wp:effectExtent l="0" t="0" r="19050" b="1905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90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276C" w:rsidRPr="003F1F00" w:rsidRDefault="0000276C" w:rsidP="0000276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介護予防事業</w:t>
                            </w:r>
                          </w:p>
                          <w:p w:rsidR="0000276C" w:rsidRPr="003F1F00" w:rsidRDefault="0000276C" w:rsidP="0000276C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一般高齢者の介護予防事業も携わっております。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351CA4" id="四角形: 角を丸くする 16" o:spid="_x0000_s1030" style="position:absolute;left:0;text-align:left;margin-left:-18.75pt;margin-top:211.5pt;width:138pt;height:7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00276C" w:rsidRPr="003F1F00" w:rsidRDefault="0000276C" w:rsidP="0000276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介護予防事業</w:t>
                      </w:r>
                    </w:p>
                    <w:p w:rsidR="0000276C" w:rsidRPr="003F1F00" w:rsidRDefault="0000276C" w:rsidP="0000276C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一般高齢者の介護予防事業も携わっております。</w:t>
                      </w:r>
                    </w:p>
                  </w:txbxContent>
                </v:textbox>
              </v:roundrect>
            </w:pict>
          </mc:Fallback>
        </mc:AlternateContent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1095375</wp:posOffset>
                </wp:positionV>
                <wp:extent cx="1847850" cy="1438275"/>
                <wp:effectExtent l="0" t="0" r="19050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382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F1D" w:rsidRPr="00F11F1D" w:rsidRDefault="000D1BF8" w:rsidP="00F11F1D">
                            <w:pPr>
                              <w:ind w:left="361" w:hangingChars="150" w:hanging="361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在宅復帰</w:t>
                            </w:r>
                            <w:r w:rsidR="000E18C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のための支援</w:t>
                            </w:r>
                          </w:p>
                          <w:p w:rsidR="006E2B60" w:rsidRDefault="00385E90" w:rsidP="00CC4D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・短期集中リハビリ</w:t>
                            </w:r>
                          </w:p>
                          <w:p w:rsidR="00385E90" w:rsidRDefault="00385E90" w:rsidP="00CC4D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・認知症短期集中リハビリ</w:t>
                            </w:r>
                          </w:p>
                          <w:p w:rsidR="00F11F1D" w:rsidRPr="003F1F00" w:rsidRDefault="00385E90" w:rsidP="00CC4D6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・経口移行支援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2" o:spid="_x0000_s1031" style="position:absolute;left:0;text-align:left;margin-left:-18.75pt;margin-top:86.25pt;width:145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F11F1D" w:rsidRPr="00F11F1D" w:rsidRDefault="000D1BF8" w:rsidP="00F11F1D">
                      <w:pPr>
                        <w:ind w:left="361" w:hangingChars="150" w:hanging="361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在宅復帰</w:t>
                      </w:r>
                      <w:r w:rsidR="000E18C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のための支援</w:t>
                      </w:r>
                    </w:p>
                    <w:p w:rsidR="006E2B60" w:rsidRDefault="00385E90" w:rsidP="00CC4D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・短期集中リハビリ</w:t>
                      </w:r>
                    </w:p>
                    <w:p w:rsidR="00385E90" w:rsidRDefault="00385E90" w:rsidP="00CC4D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・認知症短期集中リハビリ</w:t>
                      </w:r>
                    </w:p>
                    <w:p w:rsidR="00F11F1D" w:rsidRPr="003F1F00" w:rsidRDefault="00385E90" w:rsidP="00CC4D6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・経口移行支援</w:t>
                      </w:r>
                    </w:p>
                  </w:txbxContent>
                </v:textbox>
              </v:roundrect>
            </w:pict>
          </mc:Fallback>
        </mc:AlternateContent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91E23E" wp14:editId="1BA15F69">
                <wp:simplePos x="0" y="0"/>
                <wp:positionH relativeFrom="column">
                  <wp:posOffset>4895850</wp:posOffset>
                </wp:positionH>
                <wp:positionV relativeFrom="paragraph">
                  <wp:posOffset>952500</wp:posOffset>
                </wp:positionV>
                <wp:extent cx="2047875" cy="166687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666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8A8" w:rsidRPr="003F1F00" w:rsidRDefault="009748A8" w:rsidP="00CC4D6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入</w:t>
                            </w:r>
                            <w:r w:rsidRPr="003F1F0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退所</w:t>
                            </w:r>
                            <w:r w:rsidRPr="003F1F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 w:rsidRPr="003F1F0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に</w:t>
                            </w:r>
                            <w:r w:rsidRPr="003F1F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リハスタッフが</w:t>
                            </w:r>
                            <w:r w:rsidR="00997609" w:rsidRPr="003F1F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自宅</w:t>
                            </w:r>
                            <w:r w:rsidRPr="003F1F00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u w:val="single"/>
                              </w:rPr>
                              <w:t>訪問</w:t>
                            </w:r>
                          </w:p>
                          <w:p w:rsidR="00886157" w:rsidRPr="003F1F00" w:rsidRDefault="00886157" w:rsidP="00CC4D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入所時や</w:t>
                            </w:r>
                            <w:r w:rsidRPr="003F1F00">
                              <w:rPr>
                                <w:rFonts w:asciiTheme="majorEastAsia" w:eastAsiaTheme="majorEastAsia" w:hAnsiTheme="majorEastAsia"/>
                              </w:rPr>
                              <w:t>退所時に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/>
                              </w:rPr>
                              <w:t>リハ</w:t>
                            </w:r>
                            <w:r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スタッフが自宅へ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出向き、自宅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/>
                              </w:rPr>
                              <w:t>環境の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評価</w:t>
                            </w:r>
                            <w:r w:rsidR="005357C2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や福祉用具</w:t>
                            </w:r>
                            <w:r w:rsidR="00D937BD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5357C2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導入</w:t>
                            </w:r>
                            <w:r w:rsidR="00D937BD" w:rsidRPr="003F1F00">
                              <w:rPr>
                                <w:rFonts w:asciiTheme="majorEastAsia" w:eastAsiaTheme="majorEastAsia" w:hAnsiTheme="majorEastAsia" w:hint="eastAsia"/>
                              </w:rPr>
                              <w:t>を</w:t>
                            </w:r>
                            <w:r w:rsidR="005357C2" w:rsidRPr="003F1F00">
                              <w:rPr>
                                <w:rFonts w:asciiTheme="majorEastAsia" w:eastAsiaTheme="majorEastAsia" w:hAnsiTheme="majorEastAsia"/>
                              </w:rPr>
                              <w:t>検討</w:t>
                            </w:r>
                            <w:r w:rsidR="00021F7A">
                              <w:rPr>
                                <w:rFonts w:asciiTheme="majorEastAsia" w:eastAsiaTheme="majorEastAsia" w:hAnsiTheme="majorEastAsia" w:hint="eastAsia"/>
                              </w:rPr>
                              <w:t>しています</w:t>
                            </w:r>
                            <w:r w:rsidR="006A57D5" w:rsidRPr="003F1F00"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:rsidR="00FB45AD" w:rsidRPr="003F1F00" w:rsidRDefault="00FB45AD" w:rsidP="00CC4D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86157" w:rsidRPr="003F1F00" w:rsidRDefault="00886157" w:rsidP="00CC4D6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15" o:spid="_x0000_s1032" style="position:absolute;left:0;text-align:left;margin-left:385.5pt;margin-top:75pt;width:161.25pt;height:13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748A8" w:rsidRPr="003F1F00" w:rsidRDefault="009748A8" w:rsidP="00CC4D69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入</w:t>
                      </w:r>
                      <w:r w:rsidRPr="003F1F00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退所</w:t>
                      </w:r>
                      <w:r w:rsidRPr="003F1F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時</w:t>
                      </w:r>
                      <w:r w:rsidRPr="003F1F00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に</w:t>
                      </w:r>
                      <w:r w:rsidRPr="003F1F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リハスタッフが</w:t>
                      </w:r>
                      <w:r w:rsidR="00997609" w:rsidRPr="003F1F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自宅</w:t>
                      </w:r>
                      <w:r w:rsidRPr="003F1F00">
                        <w:rPr>
                          <w:rFonts w:asciiTheme="majorEastAsia" w:eastAsiaTheme="majorEastAsia" w:hAnsiTheme="majorEastAsia"/>
                          <w:b/>
                          <w:sz w:val="24"/>
                          <w:u w:val="single"/>
                        </w:rPr>
                        <w:t>訪問</w:t>
                      </w:r>
                    </w:p>
                    <w:p w:rsidR="00886157" w:rsidRPr="003F1F00" w:rsidRDefault="00886157" w:rsidP="00CC4D6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3F1F00">
                        <w:rPr>
                          <w:rFonts w:asciiTheme="majorEastAsia" w:eastAsiaTheme="majorEastAsia" w:hAnsiTheme="majorEastAsia" w:hint="eastAsia"/>
                        </w:rPr>
                        <w:t>入所時や</w:t>
                      </w:r>
                      <w:r w:rsidRPr="003F1F00">
                        <w:rPr>
                          <w:rFonts w:asciiTheme="majorEastAsia" w:eastAsiaTheme="majorEastAsia" w:hAnsiTheme="majorEastAsia"/>
                        </w:rPr>
                        <w:t>退所時に</w:t>
                      </w:r>
                      <w:r w:rsidR="006A57D5" w:rsidRPr="003F1F00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 w:rsidR="006A57D5" w:rsidRPr="003F1F00">
                        <w:rPr>
                          <w:rFonts w:asciiTheme="majorEastAsia" w:eastAsiaTheme="majorEastAsia" w:hAnsiTheme="majorEastAsia"/>
                        </w:rPr>
                        <w:t>リハ</w:t>
                      </w:r>
                      <w:r w:rsidRPr="003F1F00">
                        <w:rPr>
                          <w:rFonts w:asciiTheme="majorEastAsia" w:eastAsiaTheme="majorEastAsia" w:hAnsiTheme="majorEastAsia" w:hint="eastAsia"/>
                        </w:rPr>
                        <w:t>スタッフが自宅へ</w:t>
                      </w:r>
                      <w:r w:rsidR="006A57D5" w:rsidRPr="003F1F00">
                        <w:rPr>
                          <w:rFonts w:asciiTheme="majorEastAsia" w:eastAsiaTheme="majorEastAsia" w:hAnsiTheme="majorEastAsia" w:hint="eastAsia"/>
                        </w:rPr>
                        <w:t>出向き、自宅</w:t>
                      </w:r>
                      <w:r w:rsidR="006A57D5" w:rsidRPr="003F1F00">
                        <w:rPr>
                          <w:rFonts w:asciiTheme="majorEastAsia" w:eastAsiaTheme="majorEastAsia" w:hAnsiTheme="majorEastAsia"/>
                        </w:rPr>
                        <w:t>環境の</w:t>
                      </w:r>
                      <w:r w:rsidR="006A57D5" w:rsidRPr="003F1F00">
                        <w:rPr>
                          <w:rFonts w:asciiTheme="majorEastAsia" w:eastAsiaTheme="majorEastAsia" w:hAnsiTheme="majorEastAsia" w:hint="eastAsia"/>
                        </w:rPr>
                        <w:t>評価</w:t>
                      </w:r>
                      <w:r w:rsidR="005357C2" w:rsidRPr="003F1F00">
                        <w:rPr>
                          <w:rFonts w:asciiTheme="majorEastAsia" w:eastAsiaTheme="majorEastAsia" w:hAnsiTheme="majorEastAsia" w:hint="eastAsia"/>
                        </w:rPr>
                        <w:t>や福祉用具</w:t>
                      </w:r>
                      <w:r w:rsidR="00D937BD" w:rsidRPr="003F1F00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5357C2" w:rsidRPr="003F1F00">
                        <w:rPr>
                          <w:rFonts w:asciiTheme="majorEastAsia" w:eastAsiaTheme="majorEastAsia" w:hAnsiTheme="majorEastAsia" w:hint="eastAsia"/>
                        </w:rPr>
                        <w:t>導入</w:t>
                      </w:r>
                      <w:r w:rsidR="00D937BD" w:rsidRPr="003F1F00">
                        <w:rPr>
                          <w:rFonts w:asciiTheme="majorEastAsia" w:eastAsiaTheme="majorEastAsia" w:hAnsiTheme="majorEastAsia" w:hint="eastAsia"/>
                        </w:rPr>
                        <w:t>を</w:t>
                      </w:r>
                      <w:r w:rsidR="005357C2" w:rsidRPr="003F1F00">
                        <w:rPr>
                          <w:rFonts w:asciiTheme="majorEastAsia" w:eastAsiaTheme="majorEastAsia" w:hAnsiTheme="majorEastAsia"/>
                        </w:rPr>
                        <w:t>検討</w:t>
                      </w:r>
                      <w:r w:rsidR="00021F7A">
                        <w:rPr>
                          <w:rFonts w:asciiTheme="majorEastAsia" w:eastAsiaTheme="majorEastAsia" w:hAnsiTheme="majorEastAsia" w:hint="eastAsia"/>
                        </w:rPr>
                        <w:t>しています</w:t>
                      </w:r>
                      <w:r w:rsidR="006A57D5" w:rsidRPr="003F1F00"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:rsidR="00FB45AD" w:rsidRPr="003F1F00" w:rsidRDefault="00FB45AD" w:rsidP="00CC4D6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86157" w:rsidRPr="003F1F00" w:rsidRDefault="00886157" w:rsidP="00CC4D69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43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EFCF6" wp14:editId="187B6E4B">
                <wp:simplePos x="0" y="0"/>
                <wp:positionH relativeFrom="margin">
                  <wp:align>right</wp:align>
                </wp:positionH>
                <wp:positionV relativeFrom="paragraph">
                  <wp:posOffset>6321425</wp:posOffset>
                </wp:positionV>
                <wp:extent cx="2257425" cy="866775"/>
                <wp:effectExtent l="0" t="0" r="28575" b="28575"/>
                <wp:wrapNone/>
                <wp:docPr id="23" name="フローチャート: 代替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6677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EB7" w:rsidRDefault="008D5EB7" w:rsidP="008D5E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医師、看護、介護、管理栄養士、相談員、</w:t>
                            </w:r>
                            <w:r w:rsidR="003B2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ケアマネ、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PT、OT、ST…</w:t>
                            </w:r>
                          </w:p>
                          <w:p w:rsidR="008D5EB7" w:rsidRPr="003F1F00" w:rsidRDefault="008D5EB7" w:rsidP="008D5EB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多職種</w:t>
                            </w:r>
                            <w:r w:rsidR="003B2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CC4D6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チーム</w:t>
                            </w:r>
                            <w:r w:rsidR="003B2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で協働してます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！</w:t>
                            </w:r>
                          </w:p>
                          <w:p w:rsidR="008D5EB7" w:rsidRPr="003F1F00" w:rsidRDefault="008D5EB7" w:rsidP="008D5EB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FCF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3" o:spid="_x0000_s1033" type="#_x0000_t176" style="position:absolute;left:0;text-align:left;margin-left:126.55pt;margin-top:497.75pt;width:177.75pt;height:68.2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8D5EB7" w:rsidRDefault="008D5EB7" w:rsidP="008D5E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医師、看護、介護、管理栄養士、相談員、</w:t>
                      </w:r>
                      <w:r w:rsidR="003B2838">
                        <w:rPr>
                          <w:rFonts w:ascii="ＭＳ Ｐゴシック" w:eastAsia="ＭＳ Ｐゴシック" w:hAnsi="ＭＳ Ｐゴシック" w:hint="eastAsia"/>
                        </w:rPr>
                        <w:t>ケアマネ、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PT、OT、ST…</w:t>
                      </w:r>
                    </w:p>
                    <w:p w:rsidR="008D5EB7" w:rsidRPr="003F1F00" w:rsidRDefault="008D5EB7" w:rsidP="008D5EB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多職種</w:t>
                      </w:r>
                      <w:r w:rsidR="003B2838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CC4D69">
                        <w:rPr>
                          <w:rFonts w:ascii="ＭＳ Ｐゴシック" w:eastAsia="ＭＳ Ｐゴシック" w:hAnsi="ＭＳ Ｐゴシック" w:hint="eastAsia"/>
                        </w:rPr>
                        <w:t>チーム</w:t>
                      </w:r>
                      <w:r w:rsidR="003B2838">
                        <w:rPr>
                          <w:rFonts w:ascii="ＭＳ Ｐゴシック" w:eastAsia="ＭＳ Ｐゴシック" w:hAnsi="ＭＳ Ｐゴシック" w:hint="eastAsia"/>
                        </w:rPr>
                        <w:t>で協働してます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！</w:t>
                      </w:r>
                    </w:p>
                    <w:p w:rsidR="008D5EB7" w:rsidRPr="003F1F00" w:rsidRDefault="008D5EB7" w:rsidP="008D5EB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6317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89D91B" wp14:editId="5A5A82E6">
                <wp:simplePos x="0" y="0"/>
                <wp:positionH relativeFrom="page">
                  <wp:posOffset>285750</wp:posOffset>
                </wp:positionH>
                <wp:positionV relativeFrom="paragraph">
                  <wp:posOffset>6339205</wp:posOffset>
                </wp:positionV>
                <wp:extent cx="2876550" cy="923925"/>
                <wp:effectExtent l="0" t="0" r="19050" b="28575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2392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838" w:rsidRPr="003F1F00" w:rsidRDefault="000D1BF8" w:rsidP="000D1BF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リハ課の職員。</w:t>
                            </w:r>
                            <w:bookmarkStart w:id="0" w:name="_GoBack"/>
                            <w:bookmarkEnd w:id="0"/>
                            <w:r w:rsidR="003B2838" w:rsidRPr="003B2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ケアマネ、認定呼吸療法士、転倒予防指導士など資格保有者がおり知識と技術を活かして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勤務してくれております</w:t>
                            </w:r>
                            <w:r w:rsidR="003B2838" w:rsidRPr="003B283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9D91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34" type="#_x0000_t176" style="position:absolute;left:0;text-align:left;margin-left:22.5pt;margin-top:499.15pt;width:226.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B2838" w:rsidRPr="003F1F00" w:rsidRDefault="000D1BF8" w:rsidP="000D1BF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リハ課の職員。</w:t>
                      </w:r>
                      <w:bookmarkStart w:id="1" w:name="_GoBack"/>
                      <w:bookmarkEnd w:id="1"/>
                      <w:r w:rsidR="003B2838" w:rsidRPr="003B2838">
                        <w:rPr>
                          <w:rFonts w:ascii="ＭＳ Ｐゴシック" w:eastAsia="ＭＳ Ｐゴシック" w:hAnsi="ＭＳ Ｐゴシック" w:hint="eastAsia"/>
                        </w:rPr>
                        <w:t>ケアマネ、認定呼吸療法士、転倒予防指導士など資格保有者がおり知識と技術を活かして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勤務してくれております</w:t>
                      </w:r>
                      <w:r w:rsidR="003B2838" w:rsidRPr="003B2838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31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1E23E" wp14:editId="1BA15F69">
                <wp:simplePos x="0" y="0"/>
                <wp:positionH relativeFrom="column">
                  <wp:posOffset>476250</wp:posOffset>
                </wp:positionH>
                <wp:positionV relativeFrom="paragraph">
                  <wp:posOffset>3800475</wp:posOffset>
                </wp:positionV>
                <wp:extent cx="1743075" cy="1181100"/>
                <wp:effectExtent l="0" t="0" r="28575" b="19050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157" w:rsidRPr="003F1F00" w:rsidRDefault="00886157" w:rsidP="0088615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3F1F0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ショート</w:t>
                            </w:r>
                            <w:r w:rsidRPr="003F1F00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ステイ</w:t>
                            </w:r>
                          </w:p>
                          <w:p w:rsidR="00000B75" w:rsidRPr="003F1F00" w:rsidRDefault="00D22967" w:rsidP="00CC4D6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在宅生活の延長と捉えて</w:t>
                            </w:r>
                            <w:r w:rsidR="00385E9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リハが居室の環境調整など行っています。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91E23E" id="四角形: 角を丸くする 10" o:spid="_x0000_s1035" style="position:absolute;left:0;text-align:left;margin-left:37.5pt;margin-top:299.25pt;width:137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886157" w:rsidRPr="003F1F00" w:rsidRDefault="00886157" w:rsidP="0088615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3F1F00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ショート</w:t>
                      </w:r>
                      <w:r w:rsidRPr="003F1F00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ステイ</w:t>
                      </w:r>
                    </w:p>
                    <w:p w:rsidR="00000B75" w:rsidRPr="003F1F00" w:rsidRDefault="00D22967" w:rsidP="00CC4D69">
                      <w:pPr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在宅生活の延長と捉えて</w:t>
                      </w:r>
                      <w:r w:rsidR="00385E90">
                        <w:rPr>
                          <w:rFonts w:ascii="ＭＳ Ｐゴシック" w:eastAsia="ＭＳ Ｐゴシック" w:hAnsi="ＭＳ Ｐゴシック" w:hint="eastAsia"/>
                        </w:rPr>
                        <w:t>リハが居室の環境調整など行っています。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0766C" w:rsidSect="00997609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580" w:rsidRDefault="00382580" w:rsidP="00382580">
      <w:r>
        <w:separator/>
      </w:r>
    </w:p>
  </w:endnote>
  <w:endnote w:type="continuationSeparator" w:id="0">
    <w:p w:rsidR="00382580" w:rsidRDefault="00382580" w:rsidP="0038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580" w:rsidRDefault="00382580" w:rsidP="00382580">
      <w:r>
        <w:separator/>
      </w:r>
    </w:p>
  </w:footnote>
  <w:footnote w:type="continuationSeparator" w:id="0">
    <w:p w:rsidR="00382580" w:rsidRDefault="00382580" w:rsidP="0038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157"/>
    <w:rsid w:val="00000B75"/>
    <w:rsid w:val="0000276C"/>
    <w:rsid w:val="00015248"/>
    <w:rsid w:val="00021F7A"/>
    <w:rsid w:val="000325F4"/>
    <w:rsid w:val="00032CA1"/>
    <w:rsid w:val="00044DFD"/>
    <w:rsid w:val="000457E3"/>
    <w:rsid w:val="00046B66"/>
    <w:rsid w:val="000502DE"/>
    <w:rsid w:val="0005070B"/>
    <w:rsid w:val="0005089B"/>
    <w:rsid w:val="0006322E"/>
    <w:rsid w:val="000702E8"/>
    <w:rsid w:val="00076F1C"/>
    <w:rsid w:val="0009153A"/>
    <w:rsid w:val="000A2247"/>
    <w:rsid w:val="000A6A4E"/>
    <w:rsid w:val="000B68B1"/>
    <w:rsid w:val="000C0B95"/>
    <w:rsid w:val="000C3096"/>
    <w:rsid w:val="000C47FE"/>
    <w:rsid w:val="000C61DD"/>
    <w:rsid w:val="000C7284"/>
    <w:rsid w:val="000C7554"/>
    <w:rsid w:val="000D1BF8"/>
    <w:rsid w:val="000D67B9"/>
    <w:rsid w:val="000D79EC"/>
    <w:rsid w:val="000E18C8"/>
    <w:rsid w:val="000E3458"/>
    <w:rsid w:val="000E5D45"/>
    <w:rsid w:val="000F190C"/>
    <w:rsid w:val="000F7D43"/>
    <w:rsid w:val="00103C90"/>
    <w:rsid w:val="0012434F"/>
    <w:rsid w:val="001345FB"/>
    <w:rsid w:val="00143A9F"/>
    <w:rsid w:val="00172033"/>
    <w:rsid w:val="00174A6A"/>
    <w:rsid w:val="00180D9B"/>
    <w:rsid w:val="00183059"/>
    <w:rsid w:val="001926ED"/>
    <w:rsid w:val="00194971"/>
    <w:rsid w:val="00196D63"/>
    <w:rsid w:val="001A1019"/>
    <w:rsid w:val="001C4370"/>
    <w:rsid w:val="001C7FC3"/>
    <w:rsid w:val="001F2697"/>
    <w:rsid w:val="0020087D"/>
    <w:rsid w:val="002070CA"/>
    <w:rsid w:val="00207AE8"/>
    <w:rsid w:val="00210A75"/>
    <w:rsid w:val="00213E90"/>
    <w:rsid w:val="002203D0"/>
    <w:rsid w:val="00223F33"/>
    <w:rsid w:val="00226D34"/>
    <w:rsid w:val="00240E4E"/>
    <w:rsid w:val="00242717"/>
    <w:rsid w:val="00261ACD"/>
    <w:rsid w:val="00272C47"/>
    <w:rsid w:val="00282350"/>
    <w:rsid w:val="002A1559"/>
    <w:rsid w:val="002B307E"/>
    <w:rsid w:val="002B455E"/>
    <w:rsid w:val="002C01D6"/>
    <w:rsid w:val="002C02BB"/>
    <w:rsid w:val="002E0306"/>
    <w:rsid w:val="002E144C"/>
    <w:rsid w:val="002E42D9"/>
    <w:rsid w:val="002F250A"/>
    <w:rsid w:val="00300382"/>
    <w:rsid w:val="003069E5"/>
    <w:rsid w:val="003122A2"/>
    <w:rsid w:val="00314E3B"/>
    <w:rsid w:val="00316677"/>
    <w:rsid w:val="003172DB"/>
    <w:rsid w:val="00323506"/>
    <w:rsid w:val="0033066C"/>
    <w:rsid w:val="00337CA2"/>
    <w:rsid w:val="00343187"/>
    <w:rsid w:val="00343D73"/>
    <w:rsid w:val="0034456E"/>
    <w:rsid w:val="00361A12"/>
    <w:rsid w:val="0036240C"/>
    <w:rsid w:val="00364567"/>
    <w:rsid w:val="003739C6"/>
    <w:rsid w:val="00375786"/>
    <w:rsid w:val="00375A28"/>
    <w:rsid w:val="00382580"/>
    <w:rsid w:val="00385E90"/>
    <w:rsid w:val="0039280F"/>
    <w:rsid w:val="003B2838"/>
    <w:rsid w:val="003B4EFE"/>
    <w:rsid w:val="003C26D7"/>
    <w:rsid w:val="003D0FB5"/>
    <w:rsid w:val="003D602A"/>
    <w:rsid w:val="003E4F61"/>
    <w:rsid w:val="003F1F00"/>
    <w:rsid w:val="0040612F"/>
    <w:rsid w:val="0042733F"/>
    <w:rsid w:val="0044087D"/>
    <w:rsid w:val="00445FC3"/>
    <w:rsid w:val="0046289F"/>
    <w:rsid w:val="00466630"/>
    <w:rsid w:val="004676A5"/>
    <w:rsid w:val="004A0253"/>
    <w:rsid w:val="004B2194"/>
    <w:rsid w:val="004B3758"/>
    <w:rsid w:val="004B66FD"/>
    <w:rsid w:val="004D7218"/>
    <w:rsid w:val="004E33C4"/>
    <w:rsid w:val="0050766C"/>
    <w:rsid w:val="00514749"/>
    <w:rsid w:val="00516D0F"/>
    <w:rsid w:val="00520477"/>
    <w:rsid w:val="00523A1C"/>
    <w:rsid w:val="0052472E"/>
    <w:rsid w:val="00524AF3"/>
    <w:rsid w:val="0052557A"/>
    <w:rsid w:val="00532D2B"/>
    <w:rsid w:val="005357C2"/>
    <w:rsid w:val="005524CB"/>
    <w:rsid w:val="005548B5"/>
    <w:rsid w:val="0055601A"/>
    <w:rsid w:val="005668F5"/>
    <w:rsid w:val="00570554"/>
    <w:rsid w:val="0058738A"/>
    <w:rsid w:val="00590D76"/>
    <w:rsid w:val="005A1783"/>
    <w:rsid w:val="005C6738"/>
    <w:rsid w:val="005D60F9"/>
    <w:rsid w:val="005E051C"/>
    <w:rsid w:val="005F323E"/>
    <w:rsid w:val="005F329C"/>
    <w:rsid w:val="0060085E"/>
    <w:rsid w:val="00625400"/>
    <w:rsid w:val="0062568D"/>
    <w:rsid w:val="0062605D"/>
    <w:rsid w:val="006270E5"/>
    <w:rsid w:val="0062716B"/>
    <w:rsid w:val="006534D9"/>
    <w:rsid w:val="00653715"/>
    <w:rsid w:val="006553D0"/>
    <w:rsid w:val="00655B42"/>
    <w:rsid w:val="00665FA8"/>
    <w:rsid w:val="00667E3A"/>
    <w:rsid w:val="0068382D"/>
    <w:rsid w:val="00684ECF"/>
    <w:rsid w:val="006A140F"/>
    <w:rsid w:val="006A57D5"/>
    <w:rsid w:val="006B5C63"/>
    <w:rsid w:val="006D459C"/>
    <w:rsid w:val="006D5C00"/>
    <w:rsid w:val="006E2B60"/>
    <w:rsid w:val="006E6973"/>
    <w:rsid w:val="0070672F"/>
    <w:rsid w:val="007103BB"/>
    <w:rsid w:val="00720F58"/>
    <w:rsid w:val="00721292"/>
    <w:rsid w:val="00724ED6"/>
    <w:rsid w:val="00730D7B"/>
    <w:rsid w:val="00741721"/>
    <w:rsid w:val="00743D82"/>
    <w:rsid w:val="00744698"/>
    <w:rsid w:val="007461E9"/>
    <w:rsid w:val="0076520E"/>
    <w:rsid w:val="007679BF"/>
    <w:rsid w:val="00777C68"/>
    <w:rsid w:val="00781D50"/>
    <w:rsid w:val="00783A93"/>
    <w:rsid w:val="00785EF4"/>
    <w:rsid w:val="00796227"/>
    <w:rsid w:val="00796C32"/>
    <w:rsid w:val="00797E4A"/>
    <w:rsid w:val="007A75D2"/>
    <w:rsid w:val="007B0275"/>
    <w:rsid w:val="007B11A3"/>
    <w:rsid w:val="007B518F"/>
    <w:rsid w:val="007B5F26"/>
    <w:rsid w:val="007B76D6"/>
    <w:rsid w:val="007C23F9"/>
    <w:rsid w:val="007C71D0"/>
    <w:rsid w:val="007C7E6E"/>
    <w:rsid w:val="007D075C"/>
    <w:rsid w:val="007F0165"/>
    <w:rsid w:val="007F3F7A"/>
    <w:rsid w:val="00807304"/>
    <w:rsid w:val="00810155"/>
    <w:rsid w:val="008162FE"/>
    <w:rsid w:val="00820F73"/>
    <w:rsid w:val="00822020"/>
    <w:rsid w:val="008435E2"/>
    <w:rsid w:val="008435F5"/>
    <w:rsid w:val="00860DC0"/>
    <w:rsid w:val="00872E81"/>
    <w:rsid w:val="00873EA7"/>
    <w:rsid w:val="00877426"/>
    <w:rsid w:val="008842EE"/>
    <w:rsid w:val="00886157"/>
    <w:rsid w:val="00897AD6"/>
    <w:rsid w:val="008A3443"/>
    <w:rsid w:val="008B6AB8"/>
    <w:rsid w:val="008C0A0D"/>
    <w:rsid w:val="008D0B47"/>
    <w:rsid w:val="008D5EB7"/>
    <w:rsid w:val="008D73FD"/>
    <w:rsid w:val="008E0C19"/>
    <w:rsid w:val="008E5DF0"/>
    <w:rsid w:val="008F0613"/>
    <w:rsid w:val="008F6A2F"/>
    <w:rsid w:val="008F7409"/>
    <w:rsid w:val="0090184B"/>
    <w:rsid w:val="009062E0"/>
    <w:rsid w:val="009250F4"/>
    <w:rsid w:val="009417F2"/>
    <w:rsid w:val="009422E1"/>
    <w:rsid w:val="00947577"/>
    <w:rsid w:val="009610DB"/>
    <w:rsid w:val="0096700E"/>
    <w:rsid w:val="00972869"/>
    <w:rsid w:val="009748A8"/>
    <w:rsid w:val="00980E47"/>
    <w:rsid w:val="00997609"/>
    <w:rsid w:val="009A2813"/>
    <w:rsid w:val="009A3F86"/>
    <w:rsid w:val="009A4ADF"/>
    <w:rsid w:val="009A5225"/>
    <w:rsid w:val="009B28CF"/>
    <w:rsid w:val="009E0AAD"/>
    <w:rsid w:val="009E5AE8"/>
    <w:rsid w:val="009E5D50"/>
    <w:rsid w:val="00A0003C"/>
    <w:rsid w:val="00A06881"/>
    <w:rsid w:val="00A10140"/>
    <w:rsid w:val="00A11C49"/>
    <w:rsid w:val="00A130B6"/>
    <w:rsid w:val="00A13836"/>
    <w:rsid w:val="00A21037"/>
    <w:rsid w:val="00A22808"/>
    <w:rsid w:val="00A25DFD"/>
    <w:rsid w:val="00A320F5"/>
    <w:rsid w:val="00A36600"/>
    <w:rsid w:val="00A46C74"/>
    <w:rsid w:val="00A66377"/>
    <w:rsid w:val="00A80078"/>
    <w:rsid w:val="00A94DF2"/>
    <w:rsid w:val="00AA1B7C"/>
    <w:rsid w:val="00AA6EE7"/>
    <w:rsid w:val="00AA70B7"/>
    <w:rsid w:val="00AB0A81"/>
    <w:rsid w:val="00AB1551"/>
    <w:rsid w:val="00AB2C7C"/>
    <w:rsid w:val="00AB2E40"/>
    <w:rsid w:val="00AB6495"/>
    <w:rsid w:val="00AD2D46"/>
    <w:rsid w:val="00AD4666"/>
    <w:rsid w:val="00AD76C8"/>
    <w:rsid w:val="00AE1E86"/>
    <w:rsid w:val="00AE745E"/>
    <w:rsid w:val="00B003AF"/>
    <w:rsid w:val="00B10020"/>
    <w:rsid w:val="00B11406"/>
    <w:rsid w:val="00B1149D"/>
    <w:rsid w:val="00B130B8"/>
    <w:rsid w:val="00B138F0"/>
    <w:rsid w:val="00B2262B"/>
    <w:rsid w:val="00B23869"/>
    <w:rsid w:val="00B24D8C"/>
    <w:rsid w:val="00B31578"/>
    <w:rsid w:val="00B340A9"/>
    <w:rsid w:val="00B445CB"/>
    <w:rsid w:val="00B50D99"/>
    <w:rsid w:val="00B522FE"/>
    <w:rsid w:val="00B608D5"/>
    <w:rsid w:val="00B62779"/>
    <w:rsid w:val="00B71E9D"/>
    <w:rsid w:val="00B80850"/>
    <w:rsid w:val="00B83976"/>
    <w:rsid w:val="00BA5376"/>
    <w:rsid w:val="00BA667C"/>
    <w:rsid w:val="00BC4FB3"/>
    <w:rsid w:val="00BE06A0"/>
    <w:rsid w:val="00BE22C6"/>
    <w:rsid w:val="00BF304F"/>
    <w:rsid w:val="00BF4379"/>
    <w:rsid w:val="00BF7985"/>
    <w:rsid w:val="00C03462"/>
    <w:rsid w:val="00C1136D"/>
    <w:rsid w:val="00C26F2E"/>
    <w:rsid w:val="00C33562"/>
    <w:rsid w:val="00C33B29"/>
    <w:rsid w:val="00C35978"/>
    <w:rsid w:val="00C35CC1"/>
    <w:rsid w:val="00C411F5"/>
    <w:rsid w:val="00C43BF0"/>
    <w:rsid w:val="00C466EC"/>
    <w:rsid w:val="00C61A02"/>
    <w:rsid w:val="00C7023F"/>
    <w:rsid w:val="00C7467F"/>
    <w:rsid w:val="00C86542"/>
    <w:rsid w:val="00C87415"/>
    <w:rsid w:val="00C9637D"/>
    <w:rsid w:val="00CA0622"/>
    <w:rsid w:val="00CB2857"/>
    <w:rsid w:val="00CC2AAF"/>
    <w:rsid w:val="00CC2D8C"/>
    <w:rsid w:val="00CC4D69"/>
    <w:rsid w:val="00CC7071"/>
    <w:rsid w:val="00CC7A30"/>
    <w:rsid w:val="00CD0583"/>
    <w:rsid w:val="00CE07EF"/>
    <w:rsid w:val="00CE70C0"/>
    <w:rsid w:val="00CF351A"/>
    <w:rsid w:val="00D141E2"/>
    <w:rsid w:val="00D14512"/>
    <w:rsid w:val="00D17B7C"/>
    <w:rsid w:val="00D21FB5"/>
    <w:rsid w:val="00D22967"/>
    <w:rsid w:val="00D2309D"/>
    <w:rsid w:val="00D25EEF"/>
    <w:rsid w:val="00D40479"/>
    <w:rsid w:val="00D474FD"/>
    <w:rsid w:val="00D478ED"/>
    <w:rsid w:val="00D47940"/>
    <w:rsid w:val="00D47C0B"/>
    <w:rsid w:val="00D64700"/>
    <w:rsid w:val="00D752A6"/>
    <w:rsid w:val="00D75B30"/>
    <w:rsid w:val="00D778CF"/>
    <w:rsid w:val="00D9061B"/>
    <w:rsid w:val="00D937BD"/>
    <w:rsid w:val="00D938B5"/>
    <w:rsid w:val="00D959BD"/>
    <w:rsid w:val="00DA055C"/>
    <w:rsid w:val="00DB6716"/>
    <w:rsid w:val="00DC5FC5"/>
    <w:rsid w:val="00DC7B8C"/>
    <w:rsid w:val="00DD698D"/>
    <w:rsid w:val="00DE1813"/>
    <w:rsid w:val="00DE3DB3"/>
    <w:rsid w:val="00DE5F72"/>
    <w:rsid w:val="00DE63F2"/>
    <w:rsid w:val="00DF4F0B"/>
    <w:rsid w:val="00E035C9"/>
    <w:rsid w:val="00E05532"/>
    <w:rsid w:val="00E14014"/>
    <w:rsid w:val="00E224DC"/>
    <w:rsid w:val="00E24A42"/>
    <w:rsid w:val="00E37181"/>
    <w:rsid w:val="00E40846"/>
    <w:rsid w:val="00E42508"/>
    <w:rsid w:val="00E46870"/>
    <w:rsid w:val="00E6487B"/>
    <w:rsid w:val="00E672A9"/>
    <w:rsid w:val="00E67C19"/>
    <w:rsid w:val="00E90B25"/>
    <w:rsid w:val="00E92E71"/>
    <w:rsid w:val="00E931AE"/>
    <w:rsid w:val="00EB1626"/>
    <w:rsid w:val="00EC0BCB"/>
    <w:rsid w:val="00EC106B"/>
    <w:rsid w:val="00EC3294"/>
    <w:rsid w:val="00ED0984"/>
    <w:rsid w:val="00EE18EE"/>
    <w:rsid w:val="00EF2B6C"/>
    <w:rsid w:val="00EF2FF2"/>
    <w:rsid w:val="00EF66A2"/>
    <w:rsid w:val="00F040C1"/>
    <w:rsid w:val="00F072C9"/>
    <w:rsid w:val="00F11F1D"/>
    <w:rsid w:val="00F257BF"/>
    <w:rsid w:val="00F34741"/>
    <w:rsid w:val="00F3637D"/>
    <w:rsid w:val="00F63176"/>
    <w:rsid w:val="00F65A5C"/>
    <w:rsid w:val="00F67B35"/>
    <w:rsid w:val="00F7371B"/>
    <w:rsid w:val="00F769E5"/>
    <w:rsid w:val="00F83A81"/>
    <w:rsid w:val="00F84703"/>
    <w:rsid w:val="00F9769E"/>
    <w:rsid w:val="00FA2046"/>
    <w:rsid w:val="00FA393F"/>
    <w:rsid w:val="00FB45AD"/>
    <w:rsid w:val="00FD307E"/>
    <w:rsid w:val="00FE22A4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5816A"/>
  <w15:chartTrackingRefBased/>
  <w15:docId w15:val="{E476E1D9-9257-4216-9596-D7895A4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580"/>
  </w:style>
  <w:style w:type="paragraph" w:styleId="a5">
    <w:name w:val="footer"/>
    <w:basedOn w:val="a"/>
    <w:link w:val="a6"/>
    <w:uiPriority w:val="99"/>
    <w:unhideWhenUsed/>
    <w:rsid w:val="00382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580"/>
  </w:style>
  <w:style w:type="paragraph" w:styleId="a7">
    <w:name w:val="Balloon Text"/>
    <w:basedOn w:val="a"/>
    <w:link w:val="a8"/>
    <w:uiPriority w:val="99"/>
    <w:semiHidden/>
    <w:unhideWhenUsed/>
    <w:rsid w:val="00655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3D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21F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67BA-50B4-496F-B9AD-F3535CF0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 康孝</dc:creator>
  <cp:keywords/>
  <dc:description/>
  <cp:lastModifiedBy>IPC04</cp:lastModifiedBy>
  <cp:revision>9</cp:revision>
  <cp:lastPrinted>2021-03-08T01:36:00Z</cp:lastPrinted>
  <dcterms:created xsi:type="dcterms:W3CDTF">2021-11-25T07:35:00Z</dcterms:created>
  <dcterms:modified xsi:type="dcterms:W3CDTF">2021-12-01T22:42:00Z</dcterms:modified>
</cp:coreProperties>
</file>